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《食品安全导刊》征订单</w:t>
      </w:r>
    </w:p>
    <w:p>
      <w:pPr>
        <w:widowControl w:val="0"/>
        <w:autoSpaceDE w:val="0"/>
        <w:autoSpaceDN w:val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亲爱的读者：</w:t>
      </w:r>
    </w:p>
    <w:p>
      <w:pPr>
        <w:widowControl w:val="0"/>
        <w:autoSpaceDE w:val="0"/>
        <w:autoSpaceDN w:val="0"/>
        <w:ind w:firstLine="420"/>
        <w:jc w:val="left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</w:rPr>
        <w:t>《食品安全导刊》是由中国商业联合会主管，</w:t>
      </w:r>
      <w:r>
        <w:rPr>
          <w:rFonts w:hint="eastAsia" w:ascii="宋体" w:hAnsi="宋体" w:cs="华文中宋"/>
          <w:kern w:val="0"/>
          <w:sz w:val="21"/>
          <w:szCs w:val="21"/>
          <w:lang w:eastAsia="zh-CN"/>
        </w:rPr>
        <w:t>中国</w:t>
      </w:r>
      <w:r>
        <w:rPr>
          <w:rFonts w:hint="eastAsia" w:ascii="宋体" w:hAnsi="宋体" w:eastAsia="宋体" w:cs="华文中宋"/>
          <w:kern w:val="0"/>
          <w:sz w:val="21"/>
          <w:szCs w:val="21"/>
        </w:rPr>
        <w:t>商业</w:t>
      </w:r>
      <w:r>
        <w:rPr>
          <w:rFonts w:hint="eastAsia" w:ascii="宋体" w:hAnsi="宋体" w:cs="华文中宋"/>
          <w:kern w:val="0"/>
          <w:sz w:val="21"/>
          <w:szCs w:val="21"/>
          <w:lang w:eastAsia="zh-CN"/>
        </w:rPr>
        <w:t>股份制企业经济联合会及</w:t>
      </w:r>
      <w:r>
        <w:rPr>
          <w:rFonts w:hint="eastAsia" w:ascii="宋体" w:hAnsi="宋体" w:eastAsia="宋体" w:cs="宋体"/>
          <w:sz w:val="21"/>
          <w:szCs w:val="21"/>
        </w:rPr>
        <w:t>北京肉类食品协会联合主办，由国家新闻出版总署正式批准的一本全面关注食品安全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政策、标准、技术、</w:t>
      </w:r>
      <w:r>
        <w:rPr>
          <w:rFonts w:hint="eastAsia" w:ascii="宋体" w:hAnsi="宋体" w:eastAsia="宋体" w:cs="宋体"/>
          <w:sz w:val="21"/>
          <w:szCs w:val="21"/>
        </w:rPr>
        <w:t>信息的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行业</w:t>
      </w:r>
      <w:r>
        <w:rPr>
          <w:rFonts w:hint="eastAsia" w:ascii="宋体" w:hAnsi="宋体" w:eastAsia="宋体" w:cs="宋体"/>
          <w:sz w:val="21"/>
          <w:szCs w:val="21"/>
        </w:rPr>
        <w:t>期刊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《</w:t>
      </w:r>
      <w:r>
        <w:rPr>
          <w:rFonts w:hint="eastAsia" w:ascii="宋体" w:hAnsi="宋体" w:eastAsia="宋体" w:cs="宋体"/>
          <w:sz w:val="21"/>
          <w:szCs w:val="21"/>
        </w:rPr>
        <w:t>食品安全导刊》为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旬</w:t>
      </w:r>
      <w:r>
        <w:rPr>
          <w:rFonts w:hint="eastAsia" w:ascii="宋体" w:hAnsi="宋体" w:eastAsia="宋体" w:cs="宋体"/>
          <w:sz w:val="21"/>
          <w:szCs w:val="21"/>
        </w:rPr>
        <w:t>刊,面向国、内外公开发行，邮发代号为：80-702，201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sz w:val="21"/>
          <w:szCs w:val="21"/>
        </w:rPr>
        <w:t>年每期定价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30</w:t>
      </w:r>
      <w:r>
        <w:rPr>
          <w:rFonts w:hint="eastAsia" w:ascii="宋体" w:hAnsi="宋体" w:eastAsia="宋体" w:cs="宋体"/>
          <w:sz w:val="21"/>
          <w:szCs w:val="21"/>
        </w:rPr>
        <w:t>元。</w:t>
      </w:r>
    </w:p>
    <w:p>
      <w:pPr>
        <w:widowControl w:val="0"/>
        <w:autoSpaceDE w:val="0"/>
        <w:autoSpaceDN w:val="0"/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网上汇款：</w:t>
      </w:r>
    </w:p>
    <w:p>
      <w:pPr>
        <w:widowControl w:val="0"/>
        <w:autoSpaceDE w:val="0"/>
        <w:autoSpaceDN w:val="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开户行：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北京市工商银行永定路支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行 </w:t>
      </w:r>
    </w:p>
    <w:p>
      <w:pPr>
        <w:widowControl w:val="0"/>
        <w:autoSpaceDE w:val="0"/>
        <w:autoSpaceDN w:val="0"/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户名：北京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普慧永创国际文化传媒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有限公司 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</w:p>
    <w:p>
      <w:pPr>
        <w:widowControl w:val="0"/>
        <w:autoSpaceDE w:val="0"/>
        <w:autoSpaceDN w:val="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帐号：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0200 2340 0920 0030 927</w:t>
      </w:r>
    </w:p>
    <w:p>
      <w:pPr>
        <w:widowControl w:val="0"/>
        <w:autoSpaceDE w:val="0"/>
        <w:autoSpaceDN w:val="0"/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邮局汇款：</w:t>
      </w:r>
    </w:p>
    <w:p>
      <w:pPr>
        <w:widowControl w:val="0"/>
        <w:autoSpaceDE w:val="0"/>
        <w:autoSpaceDN w:val="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地址：北京市海淀区西四环中路39号万地名苑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号楼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04室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 xml:space="preserve">   孙晓美</w:t>
      </w:r>
      <w:bookmarkStart w:id="0" w:name="_GoBack"/>
      <w:bookmarkEnd w:id="0"/>
    </w:p>
    <w:p>
      <w:pPr>
        <w:widowControl w:val="0"/>
        <w:autoSpaceDE w:val="0"/>
        <w:autoSpaceDN w:val="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邮编：100039 </w:t>
      </w:r>
    </w:p>
    <w:p>
      <w:pPr>
        <w:widowControl w:val="0"/>
        <w:autoSpaceDE w:val="0"/>
        <w:autoSpaceDN w:val="0"/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  <w:lang w:eastAsia="zh-CN"/>
        </w:rPr>
        <w:t>联系方式：</w:t>
      </w:r>
    </w:p>
    <w:p>
      <w:pPr>
        <w:widowControl w:val="0"/>
        <w:autoSpaceDE w:val="0"/>
        <w:autoSpaceDN w:val="0"/>
        <w:rPr>
          <w:rFonts w:hint="eastAsia" w:ascii="宋体" w:hAnsi="宋体" w:eastAsia="宋体" w:cs="宋体"/>
          <w:color w:val="auto"/>
          <w:sz w:val="21"/>
          <w:szCs w:val="21"/>
          <w:shd w:val="clear" w:color="auto" w:fill="auto"/>
        </w:rPr>
      </w:pPr>
      <w:r>
        <w:rPr>
          <w:rFonts w:hint="eastAsia" w:ascii="宋体" w:hAnsi="宋体" w:eastAsia="宋体" w:cs="宋体"/>
          <w:color w:val="auto"/>
          <w:sz w:val="21"/>
          <w:szCs w:val="21"/>
          <w:shd w:val="clear" w:color="auto" w:fill="auto"/>
        </w:rPr>
        <w:t>联系人：</w:t>
      </w:r>
      <w:r>
        <w:rPr>
          <w:rFonts w:hint="eastAsia" w:ascii="宋体" w:hAnsi="宋体" w:cs="宋体"/>
          <w:color w:val="auto"/>
          <w:sz w:val="21"/>
          <w:szCs w:val="21"/>
          <w:shd w:val="clear" w:color="auto" w:fill="auto"/>
          <w:lang w:eastAsia="zh-CN"/>
        </w:rPr>
        <w:t>孙晓美</w:t>
      </w:r>
      <w:r>
        <w:rPr>
          <w:rFonts w:hint="eastAsia" w:ascii="宋体" w:hAnsi="宋体" w:cs="宋体"/>
          <w:color w:val="auto"/>
          <w:sz w:val="21"/>
          <w:szCs w:val="21"/>
          <w:shd w:val="clear" w:color="auto" w:fill="auto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1"/>
          <w:szCs w:val="21"/>
          <w:shd w:val="clear" w:color="auto" w:fill="auto"/>
        </w:rPr>
        <w:t xml:space="preserve">联系电话：010-88825687 </w:t>
      </w:r>
      <w:r>
        <w:rPr>
          <w:rFonts w:hint="eastAsia" w:ascii="宋体" w:hAnsi="宋体" w:cs="宋体"/>
          <w:color w:val="auto"/>
          <w:sz w:val="21"/>
          <w:szCs w:val="21"/>
          <w:shd w:val="clear" w:color="auto" w:fill="auto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1"/>
          <w:szCs w:val="21"/>
          <w:shd w:val="clear" w:color="auto" w:fill="auto"/>
        </w:rPr>
        <w:t xml:space="preserve">传真：010-88825675 </w:t>
      </w:r>
    </w:p>
    <w:p>
      <w:pPr>
        <w:widowControl w:val="0"/>
        <w:autoSpaceDE w:val="0"/>
        <w:autoSpaceDN w:val="0"/>
        <w:rPr>
          <w:rFonts w:hint="eastAsia" w:ascii="宋体" w:hAnsi="宋体" w:eastAsia="宋体" w:cs="宋体"/>
          <w:color w:val="auto"/>
          <w:sz w:val="21"/>
          <w:szCs w:val="21"/>
          <w:shd w:val="clear" w:color="auto" w:fill="auto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shd w:val="clear" w:color="auto" w:fill="auto"/>
          <w:lang w:eastAsia="zh-CN"/>
        </w:rPr>
        <w:t>邮箱：</w:t>
      </w:r>
      <w:r>
        <w:rPr>
          <w:rFonts w:hint="eastAsia" w:ascii="宋体" w:hAnsi="宋体" w:eastAsia="宋体" w:cs="宋体"/>
          <w:color w:val="auto"/>
          <w:sz w:val="21"/>
          <w:szCs w:val="21"/>
          <w:shd w:val="clear" w:color="auto" w:fill="auto"/>
        </w:rPr>
        <w:t>readers@cnfoodsafety.com</w:t>
      </w:r>
    </w:p>
    <w:p>
      <w:pPr>
        <w:widowControl w:val="0"/>
        <w:autoSpaceDE w:val="0"/>
        <w:autoSpaceDN w:val="0"/>
        <w:jc w:val="center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订阅回执单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65"/>
        <w:gridCol w:w="441"/>
        <w:gridCol w:w="819"/>
        <w:gridCol w:w="1132"/>
        <w:gridCol w:w="818"/>
        <w:gridCol w:w="1200"/>
        <w:gridCol w:w="255"/>
        <w:gridCol w:w="540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89" w:type="dxa"/>
            <w:gridSpan w:val="2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订阅单位</w:t>
            </w:r>
          </w:p>
        </w:tc>
        <w:tc>
          <w:tcPr>
            <w:tcW w:w="4410" w:type="dxa"/>
            <w:gridSpan w:val="5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628" w:type="dxa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689" w:type="dxa"/>
            <w:gridSpan w:val="2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订户详细地址</w:t>
            </w:r>
          </w:p>
        </w:tc>
        <w:tc>
          <w:tcPr>
            <w:tcW w:w="4410" w:type="dxa"/>
            <w:gridSpan w:val="5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gridSpan w:val="2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628" w:type="dxa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689" w:type="dxa"/>
            <w:gridSpan w:val="2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收件人 </w:t>
            </w:r>
          </w:p>
        </w:tc>
        <w:tc>
          <w:tcPr>
            <w:tcW w:w="2392" w:type="dxa"/>
            <w:gridSpan w:val="3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18" w:type="dxa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3623" w:type="dxa"/>
            <w:gridSpan w:val="4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24" w:type="dxa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订阅份数</w:t>
            </w:r>
          </w:p>
        </w:tc>
        <w:tc>
          <w:tcPr>
            <w:tcW w:w="1425" w:type="dxa"/>
            <w:gridSpan w:val="3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汇款金额（小写）</w:t>
            </w:r>
          </w:p>
        </w:tc>
        <w:tc>
          <w:tcPr>
            <w:tcW w:w="1455" w:type="dxa"/>
            <w:gridSpan w:val="2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68" w:type="dxa"/>
            <w:gridSpan w:val="2"/>
            <w:vMerge w:val="restart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</w:rPr>
              <w:t xml:space="preserve"> </w:t>
            </w:r>
          </w:p>
          <w:p>
            <w:pPr>
              <w:widowControl w:val="0"/>
              <w:autoSpaceDE w:val="0"/>
              <w:autoSpaceDN w:val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订阅单位公章</w:t>
            </w:r>
          </w:p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130" w:type="dxa"/>
            <w:gridSpan w:val="3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汇款金额（大写）</w:t>
            </w:r>
          </w:p>
        </w:tc>
        <w:tc>
          <w:tcPr>
            <w:tcW w:w="4224" w:type="dxa"/>
            <w:gridSpan w:val="5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68" w:type="dxa"/>
            <w:gridSpan w:val="2"/>
            <w:vMerge w:val="continue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130" w:type="dxa"/>
            <w:gridSpan w:val="3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汇款方式</w:t>
            </w:r>
          </w:p>
        </w:tc>
        <w:tc>
          <w:tcPr>
            <w:tcW w:w="4224" w:type="dxa"/>
            <w:gridSpan w:val="5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邮局□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银行□</w:t>
            </w:r>
          </w:p>
        </w:tc>
        <w:tc>
          <w:tcPr>
            <w:tcW w:w="2168" w:type="dxa"/>
            <w:gridSpan w:val="2"/>
            <w:vMerge w:val="continue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354" w:type="dxa"/>
            <w:gridSpan w:val="8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说明：此联附于汇款凭证下，请挂号寄至本刊编辑部</w:t>
            </w:r>
          </w:p>
        </w:tc>
        <w:tc>
          <w:tcPr>
            <w:tcW w:w="2168" w:type="dxa"/>
            <w:gridSpan w:val="2"/>
            <w:vMerge w:val="continue"/>
            <w:vAlign w:val="top"/>
          </w:tcPr>
          <w:p>
            <w:pPr>
              <w:widowControl w:val="0"/>
              <w:autoSpaceDE w:val="0"/>
              <w:autoSpaceDN w:val="0"/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  <w:lang w:eastAsia="zh-CN"/>
              </w:rPr>
            </w:pPr>
          </w:p>
        </w:tc>
      </w:tr>
    </w:tbl>
    <w:p>
      <w:pPr>
        <w:jc w:val="left"/>
        <w:rPr>
          <w:rFonts w:hint="eastAsia" w:ascii="Times New Roman" w:hAnsi="Times New Roman" w:eastAsia="宋体" w:cs="Times New Roman"/>
          <w:kern w:val="2"/>
          <w:sz w:val="21"/>
          <w:szCs w:val="20"/>
          <w:lang w:val="en-US" w:eastAsia="zh-CN" w:bidi="ar-SA"/>
        </w:rPr>
      </w:pPr>
    </w:p>
    <w:p>
      <w:pPr>
        <w:widowControl w:val="0"/>
        <w:autoSpaceDE w:val="0"/>
        <w:autoSpaceDN w:val="0"/>
        <w:rPr>
          <w:rFonts w:hint="eastAsia" w:ascii="宋体" w:hAnsi="宋体" w:eastAsia="宋体" w:cs="宋体"/>
          <w:color w:val="FF0000"/>
          <w:sz w:val="18"/>
          <w:szCs w:val="18"/>
        </w:rPr>
      </w:pPr>
      <w:r>
        <w:rPr>
          <w:rFonts w:hint="eastAsia" w:ascii="宋体" w:hAnsi="宋体" w:cs="宋体"/>
          <w:color w:val="FF0000"/>
          <w:sz w:val="18"/>
          <w:szCs w:val="18"/>
          <w:lang w:val="en-US" w:eastAsia="zh-CN"/>
        </w:rPr>
        <w:t xml:space="preserve">    </w:t>
      </w:r>
      <w:r>
        <w:rPr>
          <w:rFonts w:hint="eastAsia" w:ascii="宋体" w:hAnsi="宋体" w:cs="宋体"/>
          <w:color w:val="FF0000"/>
          <w:sz w:val="18"/>
          <w:szCs w:val="18"/>
          <w:lang w:eastAsia="zh-CN"/>
        </w:rPr>
        <w:t>如果您想订阅杂志</w:t>
      </w:r>
      <w:r>
        <w:rPr>
          <w:rFonts w:hint="eastAsia" w:ascii="宋体" w:hAnsi="宋体" w:eastAsia="宋体" w:cs="宋体"/>
          <w:color w:val="FF0000"/>
          <w:sz w:val="18"/>
          <w:szCs w:val="18"/>
        </w:rPr>
        <w:t>,</w:t>
      </w:r>
      <w:r>
        <w:rPr>
          <w:rFonts w:hint="eastAsia" w:ascii="宋体" w:hAnsi="宋体" w:cs="宋体"/>
          <w:color w:val="FF0000"/>
          <w:sz w:val="18"/>
          <w:szCs w:val="18"/>
          <w:lang w:eastAsia="zh-CN"/>
        </w:rPr>
        <w:t>请您填写订阅回执单</w:t>
      </w:r>
      <w:r>
        <w:rPr>
          <w:rFonts w:hint="eastAsia" w:ascii="宋体" w:hAnsi="宋体" w:eastAsia="宋体" w:cs="宋体"/>
          <w:color w:val="FF0000"/>
          <w:sz w:val="18"/>
          <w:szCs w:val="18"/>
        </w:rPr>
        <w:t>，并将</w:t>
      </w:r>
      <w:r>
        <w:rPr>
          <w:rFonts w:hint="eastAsia" w:ascii="宋体" w:hAnsi="宋体" w:cs="宋体"/>
          <w:color w:val="FF0000"/>
          <w:sz w:val="18"/>
          <w:szCs w:val="18"/>
          <w:lang w:eastAsia="zh-CN"/>
        </w:rPr>
        <w:t>付款截图及回执单</w:t>
      </w:r>
      <w:r>
        <w:rPr>
          <w:rFonts w:hint="eastAsia" w:ascii="宋体" w:hAnsi="宋体" w:eastAsia="宋体" w:cs="宋体"/>
          <w:color w:val="FF0000"/>
          <w:sz w:val="18"/>
          <w:szCs w:val="18"/>
        </w:rPr>
        <w:t>发邮件至readers@cnfoodsafety.com或传真至010-88825675</w:t>
      </w:r>
      <w:r>
        <w:rPr>
          <w:rFonts w:hint="eastAsia" w:ascii="宋体" w:hAnsi="宋体" w:cs="宋体"/>
          <w:color w:val="FF0000"/>
          <w:sz w:val="18"/>
          <w:szCs w:val="18"/>
          <w:lang w:eastAsia="zh-CN"/>
        </w:rPr>
        <w:t>。本刊编辑部收到款项及回执单后，会按照订阅回执单上面的信息给您邮寄杂志。为确保杂志可以顺利的送到您手中，请您认真回执单，同时也非常感谢您对我们的支持和信任。祝您生活愉快！</w:t>
      </w: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91" w:right="1466" w:bottom="1091" w:left="1620" w:header="1098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altName w:val="PMingLiU-ExtB"/>
    <w:panose1 w:val="02020404030301010803"/>
    <w:charset w:val="00"/>
    <w:family w:val="auto"/>
    <w:pitch w:val="default"/>
    <w:sig w:usb0="00000000" w:usb1="00000000" w:usb2="00000000" w:usb3="00000000" w:csb0="0000009F" w:csb1="DFD7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1803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gency FB">
    <w:altName w:val="Malgun Gothic"/>
    <w:panose1 w:val="020B0503020202020204"/>
    <w:charset w:val="00"/>
    <w:family w:val="auto"/>
    <w:pitch w:val="default"/>
    <w:sig w:usb0="00000000" w:usb1="00000000" w:usb2="00000000" w:usb3="00000000" w:csb0="2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-17780</wp:posOffset>
              </wp:positionV>
              <wp:extent cx="5600700" cy="3810"/>
              <wp:effectExtent l="0" t="0" r="0" b="0"/>
              <wp:wrapNone/>
              <wp:docPr id="1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00700" cy="381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Line 1" o:spid="_x0000_s1026" o:spt="20" style="position:absolute;left:0pt;margin-left:0pt;margin-top:-1.4pt;height:0.3pt;width:441pt;z-index:251658240;mso-width-relative:page;mso-height-relative:page;" filled="f" stroked="t" coordsize="21600,21600" o:gfxdata="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SXt3mNMAAAAGAQAADwAAAAAAAAABACAAAAAiAAAAZHJzL2Rvd25yZXYueG1s&#10;UEsBAhQAFAAAAAgAh07iQOhUpjDEAQAAjgMAAA4AAAAAAAAAAQAgAAAAIgEAAGRycy9lMm9Eb2Mu&#10;eG1sUEsFBgAAAAAGAAYAWQEAAFgF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楷体_GB2312" w:eastAsia="楷体_GB2312"/>
      </w:rPr>
      <w:t>《食品安全导刊》编辑部</w:t>
    </w:r>
    <w:r>
      <w:rPr>
        <w:rFonts w:ascii="楷体_GB2312" w:eastAsia="楷体_GB2312"/>
      </w:rPr>
      <w:t xml:space="preserve">  </w:t>
    </w:r>
    <w:r>
      <w:t xml:space="preserve">    </w:t>
    </w:r>
    <w:r>
      <w:rPr>
        <w:rFonts w:hint="eastAsia" w:ascii="楷体_GB2312" w:eastAsia="楷体_GB2312"/>
      </w:rPr>
      <w:t>国内刊号</w:t>
    </w:r>
    <w:r>
      <w:rPr>
        <w:rFonts w:hint="eastAsia"/>
      </w:rPr>
      <w:t>：</w:t>
    </w:r>
    <w:r>
      <w:t xml:space="preserve">CN11-5478/R    </w:t>
    </w:r>
    <w:r>
      <w:rPr>
        <w:rFonts w:hint="eastAsia" w:ascii="楷体_GB2312" w:eastAsia="楷体_GB2312"/>
      </w:rPr>
      <w:t>国际刊号</w:t>
    </w:r>
    <w:r>
      <w:rPr>
        <w:rFonts w:hint="eastAsia"/>
      </w:rPr>
      <w:t>：</w:t>
    </w:r>
    <w:r>
      <w:t xml:space="preserve">ISSN 1674-0270   </w:t>
    </w:r>
    <w:r>
      <w:rPr>
        <w:rFonts w:hint="eastAsia" w:ascii="楷体_GB2312" w:eastAsia="楷体_GB2312"/>
      </w:rPr>
      <w:t>邮发代号：</w:t>
    </w:r>
    <w:r>
      <w:t>80-702</w:t>
    </w:r>
  </w:p>
  <w:p>
    <w:pPr>
      <w:pStyle w:val="2"/>
    </w:pPr>
    <w:r>
      <w:rPr>
        <w:rFonts w:hint="eastAsia" w:ascii="楷体_GB2312" w:eastAsia="楷体_GB2312"/>
      </w:rPr>
      <w:t>地址：北京市海淀区西四环中路</w:t>
    </w:r>
    <w:r>
      <w:rPr>
        <w:rFonts w:ascii="楷体_GB2312" w:eastAsia="楷体_GB2312"/>
      </w:rPr>
      <w:t>39</w:t>
    </w:r>
    <w:r>
      <w:rPr>
        <w:rFonts w:hint="eastAsia" w:ascii="楷体_GB2312" w:eastAsia="楷体_GB2312"/>
      </w:rPr>
      <w:t>号万地名苑</w:t>
    </w:r>
    <w:r>
      <w:rPr>
        <w:rFonts w:ascii="楷体_GB2312" w:eastAsia="楷体_GB2312"/>
      </w:rPr>
      <w:t>2</w:t>
    </w:r>
    <w:r>
      <w:rPr>
        <w:rFonts w:hint="eastAsia" w:ascii="楷体_GB2312" w:eastAsia="楷体_GB2312"/>
      </w:rPr>
      <w:t>号楼</w:t>
    </w:r>
    <w:r>
      <w:rPr>
        <w:rFonts w:ascii="楷体_GB2312" w:eastAsia="楷体_GB2312"/>
      </w:rPr>
      <w:t>504</w:t>
    </w:r>
    <w:r>
      <w:rPr>
        <w:rFonts w:hint="eastAsia" w:ascii="楷体_GB2312" w:eastAsia="楷体_GB2312"/>
      </w:rPr>
      <w:t>室</w:t>
    </w:r>
    <w:r>
      <w:rPr>
        <w:rFonts w:ascii="楷体_GB2312" w:eastAsia="楷体_GB2312"/>
      </w:rPr>
      <w:t xml:space="preserve">                    </w:t>
    </w:r>
    <w:r>
      <w:rPr>
        <w:rFonts w:hint="eastAsia" w:ascii="楷体_GB2312" w:eastAsia="楷体_GB2312"/>
      </w:rPr>
      <w:t>邮政编码</w:t>
    </w:r>
    <w:r>
      <w:rPr>
        <w:rFonts w:hint="eastAsia" w:ascii="宋体-18030" w:hAnsi="宋体-18030" w:eastAsia="宋体-18030" w:cs="宋体-18030"/>
      </w:rPr>
      <w:t>：</w:t>
    </w:r>
    <w:r>
      <w:t>100040</w:t>
    </w:r>
  </w:p>
  <w:p>
    <w:pPr>
      <w:pStyle w:val="2"/>
      <w:ind w:right="-535" w:rightChars="-255"/>
      <w:rPr>
        <w:u w:val="single"/>
      </w:rPr>
    </w:pPr>
    <w:r>
      <w:t>TEL</w:t>
    </w:r>
    <w:r>
      <w:rPr>
        <w:rFonts w:hint="eastAsia"/>
      </w:rPr>
      <w:t>：</w:t>
    </w:r>
    <w:r>
      <w:t xml:space="preserve">(8610)88825636    FAX : (8610)88825675    E-mail: </w:t>
    </w:r>
    <w:r>
      <w:fldChar w:fldCharType="begin"/>
    </w:r>
    <w:r>
      <w:instrText xml:space="preserve">HYPERLINK "mailto:wangcm@cnfoodsafety.com" </w:instrText>
    </w:r>
    <w:r>
      <w:fldChar w:fldCharType="separate"/>
    </w:r>
    <w:r>
      <w:rPr>
        <w:rStyle w:val="5"/>
      </w:rPr>
      <w:t>wangcm@cnfoodsafety.com</w:t>
    </w:r>
    <w:r>
      <w:fldChar w:fldCharType="end"/>
    </w:r>
    <w:r>
      <w:t xml:space="preserve">     </w:t>
    </w:r>
    <w:r>
      <w:fldChar w:fldCharType="begin"/>
    </w:r>
    <w:r>
      <w:instrText xml:space="preserve">HYPERLINK "http://www.cnfoodsafety.com/" </w:instrText>
    </w:r>
    <w:r>
      <w:fldChar w:fldCharType="separate"/>
    </w:r>
    <w:r>
      <w:rPr>
        <w:rStyle w:val="5"/>
      </w:rPr>
      <w:t>http://www.cnfoodsafety.com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-181" w:leftChars="-258" w:right="-178" w:rightChars="-85" w:hanging="361" w:hangingChars="201"/>
      <w:rPr>
        <w:szCs w:val="36"/>
      </w:rPr>
    </w:pPr>
    <w:r>
      <w:rPr>
        <w:rFonts w:ascii="Times New Roman" w:hAnsi="Times New Roman" w:eastAsia="宋体" w:cs="Times New Roman"/>
        <w:kern w:val="2"/>
        <w:sz w:val="18"/>
        <w:szCs w:val="36"/>
        <w:lang w:val="en-US" w:eastAsia="zh-CN" w:bidi="ar-SA"/>
      </w:rPr>
      <w:drawing>
        <wp:inline distT="0" distB="0" distL="114300" distR="114300">
          <wp:extent cx="5543550" cy="742950"/>
          <wp:effectExtent l="0" t="0" r="0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0" cy="7429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F3B9A"/>
    <w:rsid w:val="27F93560"/>
    <w:rsid w:val="2CEB68FB"/>
    <w:rsid w:val="501D7694"/>
    <w:rsid w:val="5C16415B"/>
    <w:rsid w:val="643A5EA2"/>
    <w:rsid w:val="798B07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北京-食安  孙晓</cp:lastModifiedBy>
  <dcterms:modified xsi:type="dcterms:W3CDTF">2018-01-19T06:42:30Z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